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1A" w:rsidRDefault="009B7E00" w:rsidP="00DA331A">
      <w:pPr>
        <w:rPr>
          <w:rFonts w:ascii="Times New Roman" w:hAnsi="Times New Roman" w:cs="Times New Roman"/>
          <w:b/>
          <w:bCs/>
          <w:sz w:val="36"/>
          <w:szCs w:val="36"/>
        </w:rPr>
      </w:pPr>
      <w:r w:rsidRPr="00DA331A">
        <w:rPr>
          <w:rFonts w:ascii="Times New Roman" w:hAnsi="Times New Roman" w:cs="Times New Roman"/>
          <w:b/>
          <w:bCs/>
          <w:sz w:val="36"/>
          <w:szCs w:val="36"/>
        </w:rPr>
        <w:t>Strategy Development and Deployment</w:t>
      </w:r>
    </w:p>
    <w:p w:rsidR="009B7E00" w:rsidRPr="00DA331A" w:rsidRDefault="009B7E00" w:rsidP="00DA331A">
      <w:pPr>
        <w:rPr>
          <w:rFonts w:ascii="Times New Roman" w:hAnsi="Times New Roman" w:cs="Times New Roman"/>
          <w:b/>
          <w:bCs/>
          <w:sz w:val="36"/>
          <w:szCs w:val="36"/>
        </w:rPr>
      </w:pPr>
      <w:r w:rsidRPr="00DA331A">
        <w:rPr>
          <w:rFonts w:ascii="Times New Roman" w:hAnsi="Times New Roman" w:cs="Times New Roman"/>
          <w:b/>
          <w:bCs/>
          <w:sz w:val="28"/>
          <w:szCs w:val="28"/>
        </w:rPr>
        <w:t>Quality improvement strategies adopted by the institution for each of the following:</w:t>
      </w:r>
    </w:p>
    <w:tbl>
      <w:tblPr>
        <w:tblStyle w:val="TableGrid"/>
        <w:tblW w:w="10800" w:type="dxa"/>
        <w:tblInd w:w="-455" w:type="dxa"/>
        <w:tblLayout w:type="fixed"/>
        <w:tblLook w:val="04A0"/>
      </w:tblPr>
      <w:tblGrid>
        <w:gridCol w:w="2160"/>
        <w:gridCol w:w="8640"/>
      </w:tblGrid>
      <w:tr w:rsidR="009B7E00" w:rsidRPr="00DA331A" w:rsidTr="00DA331A">
        <w:tc>
          <w:tcPr>
            <w:tcW w:w="2160" w:type="dxa"/>
          </w:tcPr>
          <w:p w:rsidR="009B7E00" w:rsidRPr="00DA331A" w:rsidRDefault="009B7E00" w:rsidP="00DA331A">
            <w:pPr>
              <w:spacing w:line="276" w:lineRule="auto"/>
              <w:jc w:val="both"/>
              <w:rPr>
                <w:rFonts w:ascii="Times New Roman" w:hAnsi="Times New Roman" w:cs="Times New Roman"/>
                <w:b/>
                <w:bCs/>
                <w:sz w:val="28"/>
                <w:szCs w:val="28"/>
              </w:rPr>
            </w:pPr>
            <w:r w:rsidRPr="00DA331A">
              <w:rPr>
                <w:rFonts w:ascii="Times New Roman" w:hAnsi="Times New Roman" w:cs="Times New Roman"/>
                <w:b/>
                <w:bCs/>
                <w:sz w:val="28"/>
                <w:szCs w:val="28"/>
              </w:rPr>
              <w:t>Strategy Type</w:t>
            </w:r>
          </w:p>
        </w:tc>
        <w:tc>
          <w:tcPr>
            <w:tcW w:w="8640" w:type="dxa"/>
          </w:tcPr>
          <w:p w:rsidR="009B7E00" w:rsidRPr="00DA331A" w:rsidRDefault="00064C12" w:rsidP="00DA331A">
            <w:pPr>
              <w:spacing w:line="276" w:lineRule="auto"/>
              <w:jc w:val="both"/>
              <w:rPr>
                <w:rFonts w:ascii="Times New Roman" w:hAnsi="Times New Roman" w:cs="Times New Roman"/>
                <w:b/>
                <w:bCs/>
                <w:sz w:val="28"/>
                <w:szCs w:val="28"/>
              </w:rPr>
            </w:pPr>
            <w:r w:rsidRPr="00DA331A">
              <w:rPr>
                <w:rFonts w:ascii="Times New Roman" w:hAnsi="Times New Roman" w:cs="Times New Roman"/>
                <w:b/>
                <w:bCs/>
                <w:sz w:val="28"/>
                <w:szCs w:val="28"/>
              </w:rPr>
              <w:t xml:space="preserve">                             Details</w:t>
            </w:r>
          </w:p>
        </w:tc>
      </w:tr>
      <w:tr w:rsidR="009B7E00" w:rsidRPr="00DA331A" w:rsidTr="00DA331A">
        <w:tc>
          <w:tcPr>
            <w:tcW w:w="2160" w:type="dxa"/>
          </w:tcPr>
          <w:p w:rsidR="00A27D6E"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Admission  of</w:t>
            </w:r>
          </w:p>
          <w:p w:rsidR="00064C12"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Students </w:t>
            </w:r>
          </w:p>
        </w:tc>
        <w:tc>
          <w:tcPr>
            <w:tcW w:w="8640" w:type="dxa"/>
          </w:tcPr>
          <w:p w:rsidR="009B7E00"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The </w:t>
            </w:r>
            <w:proofErr w:type="gramStart"/>
            <w:r w:rsidRPr="00DA331A">
              <w:rPr>
                <w:rFonts w:ascii="Times New Roman" w:hAnsi="Times New Roman" w:cs="Times New Roman"/>
                <w:sz w:val="28"/>
                <w:szCs w:val="28"/>
              </w:rPr>
              <w:t>admission for nursing course are</w:t>
            </w:r>
            <w:proofErr w:type="gramEnd"/>
            <w:r w:rsidRPr="00DA331A">
              <w:rPr>
                <w:rFonts w:ascii="Times New Roman" w:hAnsi="Times New Roman" w:cs="Times New Roman"/>
                <w:sz w:val="28"/>
                <w:szCs w:val="28"/>
              </w:rPr>
              <w:t xml:space="preserve"> allotted as per the norms stipulated by government of Andhra</w:t>
            </w:r>
            <w:r w:rsidR="00A27D6E" w:rsidRPr="00DA331A">
              <w:rPr>
                <w:rFonts w:ascii="Times New Roman" w:hAnsi="Times New Roman" w:cs="Times New Roman"/>
                <w:sz w:val="28"/>
                <w:szCs w:val="28"/>
              </w:rPr>
              <w:t xml:space="preserve"> P</w:t>
            </w:r>
            <w:r w:rsidRPr="00DA331A">
              <w:rPr>
                <w:rFonts w:ascii="Times New Roman" w:hAnsi="Times New Roman" w:cs="Times New Roman"/>
                <w:sz w:val="28"/>
                <w:szCs w:val="28"/>
              </w:rPr>
              <w:t>radesh by Dr. NTRUHS Rules. The candidate got admission into the B.Sc.(N) course should be passed with the Board of intermediate examination of any state with Bi</w:t>
            </w:r>
            <w:r w:rsidR="009C6EE3" w:rsidRPr="00DA331A">
              <w:rPr>
                <w:rFonts w:ascii="Times New Roman" w:hAnsi="Times New Roman" w:cs="Times New Roman"/>
                <w:sz w:val="28"/>
                <w:szCs w:val="28"/>
              </w:rPr>
              <w:t>.</w:t>
            </w:r>
            <w:r w:rsidR="00A27D6E" w:rsidRPr="00DA331A">
              <w:rPr>
                <w:rFonts w:ascii="Times New Roman" w:hAnsi="Times New Roman" w:cs="Times New Roman"/>
                <w:sz w:val="28"/>
                <w:szCs w:val="28"/>
              </w:rPr>
              <w:t xml:space="preserve"> P.C</w:t>
            </w:r>
            <w:r w:rsidRPr="00DA331A">
              <w:rPr>
                <w:rFonts w:ascii="Times New Roman" w:hAnsi="Times New Roman" w:cs="Times New Roman"/>
                <w:sz w:val="28"/>
                <w:szCs w:val="28"/>
              </w:rPr>
              <w:t xml:space="preserve"> or Bridge courses and pass with percentage of 45%.Admission will be </w:t>
            </w:r>
            <w:proofErr w:type="gramStart"/>
            <w:r w:rsidRPr="00DA331A">
              <w:rPr>
                <w:rFonts w:ascii="Times New Roman" w:hAnsi="Times New Roman" w:cs="Times New Roman"/>
                <w:sz w:val="28"/>
                <w:szCs w:val="28"/>
              </w:rPr>
              <w:t>done  yearly</w:t>
            </w:r>
            <w:proofErr w:type="gramEnd"/>
            <w:r w:rsidRPr="00DA331A">
              <w:rPr>
                <w:rFonts w:ascii="Times New Roman" w:hAnsi="Times New Roman" w:cs="Times New Roman"/>
                <w:sz w:val="28"/>
                <w:szCs w:val="28"/>
              </w:rPr>
              <w:t xml:space="preserve"> once. The NTRUHS, Vijayawada will conduct counselling for selection of candidates under government quota are filled based on merit order. The seats for B.Sc</w:t>
            </w:r>
            <w:proofErr w:type="gramStart"/>
            <w:r w:rsidRPr="00DA331A">
              <w:rPr>
                <w:rFonts w:ascii="Times New Roman" w:hAnsi="Times New Roman" w:cs="Times New Roman"/>
                <w:sz w:val="28"/>
                <w:szCs w:val="28"/>
              </w:rPr>
              <w:t>.(</w:t>
            </w:r>
            <w:proofErr w:type="gramEnd"/>
            <w:r w:rsidRPr="00DA331A">
              <w:rPr>
                <w:rFonts w:ascii="Times New Roman" w:hAnsi="Times New Roman" w:cs="Times New Roman"/>
                <w:sz w:val="28"/>
                <w:szCs w:val="28"/>
              </w:rPr>
              <w:t>N) is shared in the ratio of</w:t>
            </w:r>
            <w:r w:rsidR="00105EDC" w:rsidRPr="00DA331A">
              <w:rPr>
                <w:rFonts w:ascii="Times New Roman" w:hAnsi="Times New Roman" w:cs="Times New Roman"/>
                <w:sz w:val="28"/>
                <w:szCs w:val="28"/>
              </w:rPr>
              <w:t xml:space="preserve"> 6:4 </w:t>
            </w:r>
            <w:r w:rsidRPr="00DA331A">
              <w:rPr>
                <w:rFonts w:ascii="Times New Roman" w:hAnsi="Times New Roman" w:cs="Times New Roman"/>
                <w:sz w:val="28"/>
                <w:szCs w:val="28"/>
              </w:rPr>
              <w:t xml:space="preserve">Government </w:t>
            </w:r>
            <w:r w:rsidRPr="00DA331A">
              <w:rPr>
                <w:rFonts w:ascii="Times New Roman" w:hAnsi="Times New Roman" w:cs="Times New Roman"/>
                <w:b/>
                <w:bCs/>
                <w:sz w:val="28"/>
                <w:szCs w:val="28"/>
              </w:rPr>
              <w:t>:</w:t>
            </w:r>
            <w:r w:rsidRPr="00DA331A">
              <w:rPr>
                <w:rFonts w:ascii="Times New Roman" w:hAnsi="Times New Roman" w:cs="Times New Roman"/>
                <w:sz w:val="28"/>
                <w:szCs w:val="28"/>
              </w:rPr>
              <w:t>Management. Thus the all admissions are made in a transparent manner.</w:t>
            </w:r>
          </w:p>
        </w:tc>
      </w:tr>
      <w:tr w:rsidR="009B7E00" w:rsidRPr="00DA331A" w:rsidTr="00DA331A">
        <w:tc>
          <w:tcPr>
            <w:tcW w:w="2160" w:type="dxa"/>
          </w:tcPr>
          <w:p w:rsidR="009C6EE3"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Industry Interaction/</w:t>
            </w:r>
          </w:p>
          <w:p w:rsidR="009B7E00" w:rsidRPr="00DA331A" w:rsidRDefault="00A27D6E"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   Collaboration</w:t>
            </w:r>
          </w:p>
        </w:tc>
        <w:tc>
          <w:tcPr>
            <w:tcW w:w="8640" w:type="dxa"/>
          </w:tcPr>
          <w:p w:rsidR="009B7E00"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There is a collaboration with other health organization like RVS Hospital and Research Foundation, Chittoor, </w:t>
            </w:r>
            <w:proofErr w:type="gramStart"/>
            <w:r w:rsidRPr="00DA331A">
              <w:rPr>
                <w:rFonts w:ascii="Times New Roman" w:hAnsi="Times New Roman" w:cs="Times New Roman"/>
                <w:sz w:val="28"/>
                <w:szCs w:val="28"/>
              </w:rPr>
              <w:t>District  Government</w:t>
            </w:r>
            <w:proofErr w:type="gramEnd"/>
            <w:r w:rsidRPr="00DA331A">
              <w:rPr>
                <w:rFonts w:ascii="Times New Roman" w:hAnsi="Times New Roman" w:cs="Times New Roman"/>
                <w:sz w:val="28"/>
                <w:szCs w:val="28"/>
              </w:rPr>
              <w:t xml:space="preserve"> General Hospital, Chittoor and SURRGGH, Tirupati, for collaborative research and development, clinical studies, internship and training for students.</w:t>
            </w:r>
          </w:p>
        </w:tc>
      </w:tr>
      <w:tr w:rsidR="009B7E00" w:rsidRPr="00DA331A" w:rsidTr="00DA331A">
        <w:tc>
          <w:tcPr>
            <w:tcW w:w="2160" w:type="dxa"/>
          </w:tcPr>
          <w:p w:rsidR="00064C12"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Human Resource Management</w:t>
            </w:r>
          </w:p>
        </w:tc>
        <w:tc>
          <w:tcPr>
            <w:tcW w:w="8640" w:type="dxa"/>
          </w:tcPr>
          <w:p w:rsidR="00064C12"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Each and every academic year, the vacancy is filled by management through advertising in the reputed newspapers for both teaching and non- teaching staffs. </w:t>
            </w:r>
          </w:p>
          <w:p w:rsidR="00064C12"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      Applicants for the post of lecturer are required to have qualification as per </w:t>
            </w:r>
            <w:proofErr w:type="gramStart"/>
            <w:r w:rsidRPr="00DA331A">
              <w:rPr>
                <w:rFonts w:ascii="Times New Roman" w:hAnsi="Times New Roman" w:cs="Times New Roman"/>
                <w:sz w:val="28"/>
                <w:szCs w:val="28"/>
              </w:rPr>
              <w:t>the  norms</w:t>
            </w:r>
            <w:proofErr w:type="gramEnd"/>
            <w:r w:rsidRPr="00DA331A">
              <w:rPr>
                <w:rFonts w:ascii="Times New Roman" w:hAnsi="Times New Roman" w:cs="Times New Roman"/>
                <w:sz w:val="28"/>
                <w:szCs w:val="28"/>
              </w:rPr>
              <w:t xml:space="preserve"> of Indian Nursing Council, New Delhi. The Institute has adopted a distinguished method for selection of faculty. </w:t>
            </w:r>
          </w:p>
          <w:p w:rsidR="00064C12"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         The applicants are informed to give a demo class on the latest topic in a class, which is in turn, evaluated by the respective HOD and other senior teachers on the basis of their content of presentation, language command, presentation skills and use of different AV. Aids. </w:t>
            </w:r>
          </w:p>
          <w:p w:rsidR="00064C12"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This is the primary selection procedure where the short listed candidates have to give personal interview conducted by subject and university experts as a part of recruitment procedure </w:t>
            </w:r>
          </w:p>
          <w:p w:rsidR="00064C12"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The college permits the faculty members attend the orientation or development training programs periodically. </w:t>
            </w:r>
          </w:p>
          <w:p w:rsidR="009B7E00"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Faculty are encouraged to participate in continuing nursing education </w:t>
            </w:r>
            <w:r w:rsidRPr="00DA331A">
              <w:rPr>
                <w:rFonts w:ascii="Times New Roman" w:hAnsi="Times New Roman" w:cs="Times New Roman"/>
                <w:sz w:val="28"/>
                <w:szCs w:val="28"/>
              </w:rPr>
              <w:lastRenderedPageBreak/>
              <w:t>programs.</w:t>
            </w:r>
          </w:p>
        </w:tc>
      </w:tr>
      <w:tr w:rsidR="009B7E00" w:rsidRPr="00DA331A" w:rsidTr="00DA331A">
        <w:tc>
          <w:tcPr>
            <w:tcW w:w="2160" w:type="dxa"/>
          </w:tcPr>
          <w:p w:rsidR="009B7E00"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lastRenderedPageBreak/>
              <w:t>Library,ICT and Physical Infrastructure/Instrumentation</w:t>
            </w:r>
          </w:p>
        </w:tc>
        <w:tc>
          <w:tcPr>
            <w:tcW w:w="8640" w:type="dxa"/>
          </w:tcPr>
          <w:p w:rsidR="00064C12"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The library has national and international journals of all specialized department in nursing and new editions, previous projects, books will be referred by the students and faculty everytime. Special computer laboratory with internet connection has been provided to promote independent learning. </w:t>
            </w:r>
          </w:p>
          <w:p w:rsidR="009C6EE3"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 For enrichment of students and </w:t>
            </w:r>
            <w:proofErr w:type="gramStart"/>
            <w:r w:rsidRPr="00DA331A">
              <w:rPr>
                <w:rFonts w:ascii="Times New Roman" w:hAnsi="Times New Roman" w:cs="Times New Roman"/>
                <w:sz w:val="28"/>
                <w:szCs w:val="28"/>
              </w:rPr>
              <w:t>improve  their</w:t>
            </w:r>
            <w:proofErr w:type="gramEnd"/>
            <w:r w:rsidRPr="00DA331A">
              <w:rPr>
                <w:rFonts w:ascii="Times New Roman" w:hAnsi="Times New Roman" w:cs="Times New Roman"/>
                <w:sz w:val="28"/>
                <w:szCs w:val="28"/>
              </w:rPr>
              <w:t xml:space="preserve"> knowledge, practice and skills has well equipped infrastructure in terms of hardware and software facilities to use ICT(Information and communication Technology), and departmental labs.</w:t>
            </w:r>
          </w:p>
          <w:p w:rsidR="009B7E00"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 As per the Indian nursing council, New Delhi requirements, building and infrastructure facility in exclusively utilized by faculty as well as students of the institution for regular activities, organizing scientific seminars, conferences, extracurricular program and social activities.</w:t>
            </w:r>
          </w:p>
        </w:tc>
      </w:tr>
      <w:tr w:rsidR="009B7E00" w:rsidRPr="00DA331A" w:rsidTr="00DA331A">
        <w:tc>
          <w:tcPr>
            <w:tcW w:w="2160" w:type="dxa"/>
          </w:tcPr>
          <w:p w:rsidR="009B7E00"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Research and Development</w:t>
            </w:r>
          </w:p>
        </w:tc>
        <w:tc>
          <w:tcPr>
            <w:tcW w:w="8640" w:type="dxa"/>
          </w:tcPr>
          <w:p w:rsidR="009B7E00" w:rsidRPr="00DA331A" w:rsidRDefault="00064C12" w:rsidP="00DA331A">
            <w:pPr>
              <w:jc w:val="both"/>
              <w:rPr>
                <w:rFonts w:ascii="Times New Roman" w:hAnsi="Times New Roman" w:cs="Times New Roman"/>
                <w:sz w:val="28"/>
                <w:szCs w:val="28"/>
              </w:rPr>
            </w:pPr>
            <w:r w:rsidRPr="00DA331A">
              <w:rPr>
                <w:rFonts w:ascii="Times New Roman" w:hAnsi="Times New Roman" w:cs="Times New Roman"/>
                <w:sz w:val="28"/>
                <w:szCs w:val="28"/>
              </w:rPr>
              <w:t>1.The institution provides opportunity and facilities to the faculty members to engage themselves in research activities like organization of National and international level conferences, workshops, webinars, a</w:t>
            </w:r>
            <w:r w:rsidR="009C6EE3" w:rsidRPr="00DA331A">
              <w:rPr>
                <w:rFonts w:ascii="Times New Roman" w:hAnsi="Times New Roman" w:cs="Times New Roman"/>
                <w:sz w:val="28"/>
                <w:szCs w:val="28"/>
              </w:rPr>
              <w:t>r</w:t>
            </w:r>
            <w:r w:rsidRPr="00DA331A">
              <w:rPr>
                <w:rFonts w:ascii="Times New Roman" w:hAnsi="Times New Roman" w:cs="Times New Roman"/>
                <w:sz w:val="28"/>
                <w:szCs w:val="28"/>
              </w:rPr>
              <w:t>ranging guest lectures by senior faculty and  nursing personnel.</w:t>
            </w:r>
            <w:r w:rsidR="009C6EE3" w:rsidRPr="00DA331A">
              <w:rPr>
                <w:rFonts w:ascii="Times New Roman" w:hAnsi="Times New Roman" w:cs="Times New Roman"/>
                <w:sz w:val="28"/>
                <w:szCs w:val="28"/>
              </w:rPr>
              <w:t>(</w:t>
            </w:r>
            <w:r w:rsidRPr="00DA331A">
              <w:rPr>
                <w:rFonts w:ascii="Times New Roman" w:hAnsi="Times New Roman" w:cs="Times New Roman"/>
                <w:sz w:val="28"/>
                <w:szCs w:val="28"/>
              </w:rPr>
              <w:t>There are funds received by faculty members from different funding agencies</w:t>
            </w:r>
            <w:r w:rsidR="009C6EE3" w:rsidRPr="00DA331A">
              <w:rPr>
                <w:rFonts w:ascii="Times New Roman" w:hAnsi="Times New Roman" w:cs="Times New Roman"/>
                <w:sz w:val="28"/>
                <w:szCs w:val="28"/>
              </w:rPr>
              <w:t>)</w:t>
            </w:r>
          </w:p>
          <w:p w:rsidR="009C6EE3" w:rsidRPr="00DA331A" w:rsidRDefault="009C6EE3" w:rsidP="00DA331A">
            <w:pPr>
              <w:jc w:val="both"/>
              <w:rPr>
                <w:rFonts w:ascii="Times New Roman" w:hAnsi="Times New Roman" w:cs="Times New Roman"/>
                <w:sz w:val="28"/>
                <w:szCs w:val="28"/>
              </w:rPr>
            </w:pPr>
          </w:p>
          <w:p w:rsidR="009C6EE3" w:rsidRPr="00DA331A" w:rsidRDefault="00064C12" w:rsidP="00DA331A">
            <w:pPr>
              <w:jc w:val="both"/>
              <w:rPr>
                <w:rFonts w:ascii="Times New Roman" w:hAnsi="Times New Roman" w:cs="Times New Roman"/>
                <w:sz w:val="28"/>
                <w:szCs w:val="28"/>
              </w:rPr>
            </w:pPr>
            <w:r w:rsidRPr="00DA331A">
              <w:rPr>
                <w:rFonts w:ascii="Times New Roman" w:hAnsi="Times New Roman" w:cs="Times New Roman"/>
                <w:sz w:val="28"/>
                <w:szCs w:val="28"/>
              </w:rPr>
              <w:t>2.Institution facilitates the faculty members who have published papers in national or international journals by giving appr</w:t>
            </w:r>
            <w:r w:rsidR="009C6EE3" w:rsidRPr="00DA331A">
              <w:rPr>
                <w:rFonts w:ascii="Times New Roman" w:hAnsi="Times New Roman" w:cs="Times New Roman"/>
                <w:sz w:val="28"/>
                <w:szCs w:val="28"/>
              </w:rPr>
              <w:t>eci</w:t>
            </w:r>
            <w:r w:rsidRPr="00DA331A">
              <w:rPr>
                <w:rFonts w:ascii="Times New Roman" w:hAnsi="Times New Roman" w:cs="Times New Roman"/>
                <w:sz w:val="28"/>
                <w:szCs w:val="28"/>
              </w:rPr>
              <w:t>ation functions.</w:t>
            </w:r>
          </w:p>
          <w:p w:rsidR="009C6EE3" w:rsidRPr="00DA331A" w:rsidRDefault="009C6EE3" w:rsidP="00DA331A">
            <w:pPr>
              <w:jc w:val="both"/>
              <w:rPr>
                <w:rFonts w:ascii="Times New Roman" w:hAnsi="Times New Roman" w:cs="Times New Roman"/>
                <w:sz w:val="28"/>
                <w:szCs w:val="28"/>
              </w:rPr>
            </w:pPr>
          </w:p>
          <w:p w:rsidR="009C6EE3" w:rsidRPr="00DA331A" w:rsidRDefault="00064C12" w:rsidP="00DA331A">
            <w:pPr>
              <w:jc w:val="both"/>
              <w:rPr>
                <w:rFonts w:ascii="Times New Roman" w:hAnsi="Times New Roman" w:cs="Times New Roman"/>
                <w:sz w:val="28"/>
                <w:szCs w:val="28"/>
              </w:rPr>
            </w:pPr>
            <w:r w:rsidRPr="00DA331A">
              <w:rPr>
                <w:rFonts w:ascii="Times New Roman" w:hAnsi="Times New Roman" w:cs="Times New Roman"/>
                <w:sz w:val="28"/>
                <w:szCs w:val="28"/>
              </w:rPr>
              <w:t xml:space="preserve"> 3.The faculty is permitted to utilize </w:t>
            </w:r>
            <w:proofErr w:type="spellStart"/>
            <w:r w:rsidRPr="00DA331A">
              <w:rPr>
                <w:rFonts w:ascii="Times New Roman" w:hAnsi="Times New Roman" w:cs="Times New Roman"/>
                <w:sz w:val="28"/>
                <w:szCs w:val="28"/>
              </w:rPr>
              <w:t>laboratory,equipments</w:t>
            </w:r>
            <w:proofErr w:type="spellEnd"/>
            <w:r w:rsidRPr="00DA331A">
              <w:rPr>
                <w:rFonts w:ascii="Times New Roman" w:hAnsi="Times New Roman" w:cs="Times New Roman"/>
                <w:sz w:val="28"/>
                <w:szCs w:val="28"/>
              </w:rPr>
              <w:t>, instruments, internet and library quality for successful completion of research work</w:t>
            </w:r>
            <w:r w:rsidR="009C6EE3" w:rsidRPr="00DA331A">
              <w:rPr>
                <w:rFonts w:ascii="Times New Roman" w:hAnsi="Times New Roman" w:cs="Times New Roman"/>
                <w:sz w:val="28"/>
                <w:szCs w:val="28"/>
              </w:rPr>
              <w:t>.</w:t>
            </w:r>
          </w:p>
          <w:p w:rsidR="009C6EE3" w:rsidRPr="00DA331A" w:rsidRDefault="009C6EE3" w:rsidP="00DA331A">
            <w:pPr>
              <w:jc w:val="both"/>
              <w:rPr>
                <w:rFonts w:ascii="Times New Roman" w:hAnsi="Times New Roman" w:cs="Times New Roman"/>
                <w:sz w:val="28"/>
                <w:szCs w:val="28"/>
              </w:rPr>
            </w:pPr>
          </w:p>
          <w:p w:rsidR="00064C12" w:rsidRPr="00DA331A" w:rsidRDefault="00064C12" w:rsidP="00DA331A">
            <w:pPr>
              <w:jc w:val="both"/>
              <w:rPr>
                <w:rFonts w:ascii="Times New Roman" w:hAnsi="Times New Roman" w:cs="Times New Roman"/>
                <w:sz w:val="28"/>
                <w:szCs w:val="28"/>
              </w:rPr>
            </w:pPr>
            <w:r w:rsidRPr="00DA331A">
              <w:rPr>
                <w:rFonts w:ascii="Times New Roman" w:hAnsi="Times New Roman" w:cs="Times New Roman"/>
                <w:sz w:val="28"/>
                <w:szCs w:val="28"/>
              </w:rPr>
              <w:t xml:space="preserve"> 4.students of final year allowed to a carry out their research activities for their partial fulfillment of their curriculum</w:t>
            </w:r>
            <w:r w:rsidR="009C6EE3" w:rsidRPr="00DA331A">
              <w:rPr>
                <w:rFonts w:ascii="Times New Roman" w:hAnsi="Times New Roman" w:cs="Times New Roman"/>
                <w:sz w:val="28"/>
                <w:szCs w:val="28"/>
              </w:rPr>
              <w:t>.</w:t>
            </w:r>
          </w:p>
        </w:tc>
      </w:tr>
      <w:tr w:rsidR="009B7E00" w:rsidRPr="00DA331A" w:rsidTr="00DA331A">
        <w:tc>
          <w:tcPr>
            <w:tcW w:w="2160" w:type="dxa"/>
          </w:tcPr>
          <w:p w:rsidR="009B7E00" w:rsidRPr="00DA331A" w:rsidRDefault="00064C12"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Examination and Evaluation</w:t>
            </w:r>
          </w:p>
        </w:tc>
        <w:tc>
          <w:tcPr>
            <w:tcW w:w="8640" w:type="dxa"/>
          </w:tcPr>
          <w:p w:rsidR="009E1F1E" w:rsidRPr="00DA331A" w:rsidRDefault="009E1F1E" w:rsidP="00DA331A">
            <w:pPr>
              <w:jc w:val="both"/>
              <w:rPr>
                <w:rFonts w:ascii="Times New Roman" w:hAnsi="Times New Roman" w:cs="Times New Roman"/>
                <w:sz w:val="28"/>
                <w:szCs w:val="28"/>
              </w:rPr>
            </w:pPr>
            <w:r w:rsidRPr="00DA331A">
              <w:rPr>
                <w:rFonts w:ascii="Times New Roman" w:hAnsi="Times New Roman" w:cs="Times New Roman"/>
                <w:sz w:val="28"/>
                <w:szCs w:val="28"/>
              </w:rPr>
              <w:t xml:space="preserve">1. The </w:t>
            </w:r>
            <w:proofErr w:type="gramStart"/>
            <w:r w:rsidRPr="00DA331A">
              <w:rPr>
                <w:rFonts w:ascii="Times New Roman" w:hAnsi="Times New Roman" w:cs="Times New Roman"/>
                <w:sz w:val="28"/>
                <w:szCs w:val="28"/>
              </w:rPr>
              <w:t>students</w:t>
            </w:r>
            <w:proofErr w:type="gramEnd"/>
            <w:r w:rsidRPr="00DA331A">
              <w:rPr>
                <w:rFonts w:ascii="Times New Roman" w:hAnsi="Times New Roman" w:cs="Times New Roman"/>
                <w:sz w:val="28"/>
                <w:szCs w:val="28"/>
              </w:rPr>
              <w:t xml:space="preserve"> performance is evaluated by continuous internal evaluation by conducting slip tests, unit test, term exam and clinical performance by individual subject teachers. </w:t>
            </w:r>
          </w:p>
          <w:p w:rsidR="009E1F1E" w:rsidRPr="00DA331A" w:rsidRDefault="009E1F1E" w:rsidP="00DA331A">
            <w:pPr>
              <w:jc w:val="both"/>
              <w:rPr>
                <w:rFonts w:ascii="Times New Roman" w:hAnsi="Times New Roman" w:cs="Times New Roman"/>
                <w:sz w:val="28"/>
                <w:szCs w:val="28"/>
              </w:rPr>
            </w:pPr>
          </w:p>
          <w:p w:rsidR="009E1F1E" w:rsidRPr="00DA331A" w:rsidRDefault="009E1F1E" w:rsidP="00DA331A">
            <w:pPr>
              <w:jc w:val="both"/>
              <w:rPr>
                <w:rFonts w:ascii="Times New Roman" w:hAnsi="Times New Roman" w:cs="Times New Roman"/>
                <w:sz w:val="28"/>
                <w:szCs w:val="28"/>
              </w:rPr>
            </w:pPr>
            <w:r w:rsidRPr="00DA331A">
              <w:rPr>
                <w:rFonts w:ascii="Times New Roman" w:hAnsi="Times New Roman" w:cs="Times New Roman"/>
                <w:sz w:val="28"/>
                <w:szCs w:val="28"/>
              </w:rPr>
              <w:t xml:space="preserve">2. The question paper for continuous internal evaluation is settled by the HOD/other senior faculty members. </w:t>
            </w:r>
          </w:p>
          <w:p w:rsidR="009E1F1E" w:rsidRPr="00DA331A" w:rsidRDefault="009E1F1E" w:rsidP="00DA331A">
            <w:pPr>
              <w:jc w:val="both"/>
              <w:rPr>
                <w:rFonts w:ascii="Times New Roman" w:hAnsi="Times New Roman" w:cs="Times New Roman"/>
                <w:sz w:val="28"/>
                <w:szCs w:val="28"/>
              </w:rPr>
            </w:pPr>
          </w:p>
          <w:p w:rsidR="009E1F1E" w:rsidRPr="00DA331A" w:rsidRDefault="009E1F1E" w:rsidP="00DA331A">
            <w:pPr>
              <w:jc w:val="both"/>
              <w:rPr>
                <w:rFonts w:ascii="Times New Roman" w:hAnsi="Times New Roman" w:cs="Times New Roman"/>
                <w:sz w:val="28"/>
                <w:szCs w:val="28"/>
              </w:rPr>
            </w:pPr>
            <w:r w:rsidRPr="00DA331A">
              <w:rPr>
                <w:rFonts w:ascii="Times New Roman" w:hAnsi="Times New Roman" w:cs="Times New Roman"/>
                <w:sz w:val="28"/>
                <w:szCs w:val="28"/>
              </w:rPr>
              <w:t xml:space="preserve">3. The examination pattern consists of essay, short answer and very short answer questions. </w:t>
            </w:r>
          </w:p>
          <w:p w:rsidR="009E1F1E" w:rsidRPr="00DA331A" w:rsidRDefault="009E1F1E" w:rsidP="00DA331A">
            <w:pPr>
              <w:jc w:val="both"/>
              <w:rPr>
                <w:rFonts w:ascii="Times New Roman" w:hAnsi="Times New Roman" w:cs="Times New Roman"/>
                <w:sz w:val="28"/>
                <w:szCs w:val="28"/>
              </w:rPr>
            </w:pPr>
          </w:p>
          <w:p w:rsidR="009E1F1E" w:rsidRPr="00DA331A" w:rsidRDefault="009E1F1E" w:rsidP="00DA331A">
            <w:pPr>
              <w:jc w:val="both"/>
              <w:rPr>
                <w:rFonts w:ascii="Times New Roman" w:hAnsi="Times New Roman" w:cs="Times New Roman"/>
                <w:sz w:val="28"/>
                <w:szCs w:val="28"/>
              </w:rPr>
            </w:pPr>
            <w:r w:rsidRPr="00DA331A">
              <w:rPr>
                <w:rFonts w:ascii="Times New Roman" w:hAnsi="Times New Roman" w:cs="Times New Roman"/>
                <w:sz w:val="28"/>
                <w:szCs w:val="28"/>
              </w:rPr>
              <w:t xml:space="preserve">4. </w:t>
            </w:r>
            <w:proofErr w:type="gramStart"/>
            <w:r w:rsidRPr="00DA331A">
              <w:rPr>
                <w:rFonts w:ascii="Times New Roman" w:hAnsi="Times New Roman" w:cs="Times New Roman"/>
                <w:sz w:val="28"/>
                <w:szCs w:val="28"/>
              </w:rPr>
              <w:t>A  system</w:t>
            </w:r>
            <w:proofErr w:type="gramEnd"/>
            <w:r w:rsidRPr="00DA331A">
              <w:rPr>
                <w:rFonts w:ascii="Times New Roman" w:hAnsi="Times New Roman" w:cs="Times New Roman"/>
                <w:sz w:val="28"/>
                <w:szCs w:val="28"/>
              </w:rPr>
              <w:t xml:space="preserve"> of final evaluation of students for every   (Theory and </w:t>
            </w:r>
            <w:proofErr w:type="spellStart"/>
            <w:r w:rsidRPr="00DA331A">
              <w:rPr>
                <w:rFonts w:ascii="Times New Roman" w:hAnsi="Times New Roman" w:cs="Times New Roman"/>
                <w:sz w:val="28"/>
                <w:szCs w:val="28"/>
              </w:rPr>
              <w:t>praticals</w:t>
            </w:r>
            <w:proofErr w:type="spellEnd"/>
            <w:r w:rsidRPr="00DA331A">
              <w:rPr>
                <w:rFonts w:ascii="Times New Roman" w:hAnsi="Times New Roman" w:cs="Times New Roman"/>
                <w:sz w:val="28"/>
                <w:szCs w:val="28"/>
              </w:rPr>
              <w:t xml:space="preserve">) will be assessed by related department faculty. </w:t>
            </w:r>
          </w:p>
          <w:p w:rsidR="009E1F1E" w:rsidRPr="00DA331A" w:rsidRDefault="009E1F1E" w:rsidP="00DA331A">
            <w:pPr>
              <w:jc w:val="both"/>
              <w:rPr>
                <w:rFonts w:ascii="Times New Roman" w:hAnsi="Times New Roman" w:cs="Times New Roman"/>
                <w:sz w:val="28"/>
                <w:szCs w:val="28"/>
              </w:rPr>
            </w:pPr>
          </w:p>
          <w:p w:rsidR="009B7E00" w:rsidRPr="00DA331A" w:rsidRDefault="009E1F1E" w:rsidP="00DA331A">
            <w:pPr>
              <w:jc w:val="both"/>
              <w:rPr>
                <w:rFonts w:ascii="Times New Roman" w:hAnsi="Times New Roman" w:cs="Times New Roman"/>
                <w:sz w:val="28"/>
                <w:szCs w:val="28"/>
              </w:rPr>
            </w:pPr>
            <w:proofErr w:type="spellStart"/>
            <w:r w:rsidRPr="00DA331A">
              <w:rPr>
                <w:rFonts w:ascii="Times New Roman" w:hAnsi="Times New Roman" w:cs="Times New Roman"/>
                <w:sz w:val="28"/>
                <w:szCs w:val="28"/>
              </w:rPr>
              <w:t>Who ever</w:t>
            </w:r>
            <w:proofErr w:type="spellEnd"/>
            <w:r w:rsidRPr="00DA331A">
              <w:rPr>
                <w:rFonts w:ascii="Times New Roman" w:hAnsi="Times New Roman" w:cs="Times New Roman"/>
                <w:sz w:val="28"/>
                <w:szCs w:val="28"/>
              </w:rPr>
              <w:t xml:space="preserve"> failed in examination will be conducting </w:t>
            </w:r>
            <w:proofErr w:type="spellStart"/>
            <w:r w:rsidRPr="00DA331A">
              <w:rPr>
                <w:rFonts w:ascii="Times New Roman" w:hAnsi="Times New Roman" w:cs="Times New Roman"/>
                <w:sz w:val="28"/>
                <w:szCs w:val="28"/>
              </w:rPr>
              <w:t>redemial</w:t>
            </w:r>
            <w:proofErr w:type="spellEnd"/>
            <w:r w:rsidRPr="00DA331A">
              <w:rPr>
                <w:rFonts w:ascii="Times New Roman" w:hAnsi="Times New Roman" w:cs="Times New Roman"/>
                <w:sz w:val="28"/>
                <w:szCs w:val="28"/>
              </w:rPr>
              <w:t xml:space="preserve"> classes and again particular teacher will be assessing their performance.</w:t>
            </w:r>
          </w:p>
        </w:tc>
      </w:tr>
      <w:tr w:rsidR="009B7E00" w:rsidRPr="00DA331A" w:rsidTr="00DA331A">
        <w:tc>
          <w:tcPr>
            <w:tcW w:w="2160" w:type="dxa"/>
          </w:tcPr>
          <w:p w:rsidR="009B7E00" w:rsidRPr="00DA331A" w:rsidRDefault="009E1F1E"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lastRenderedPageBreak/>
              <w:t xml:space="preserve"> Teaching and Learning</w:t>
            </w:r>
          </w:p>
        </w:tc>
        <w:tc>
          <w:tcPr>
            <w:tcW w:w="8640" w:type="dxa"/>
          </w:tcPr>
          <w:p w:rsidR="009E1F1E" w:rsidRPr="00DA331A" w:rsidRDefault="009E1F1E"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        The faculty is assigned subjects during the term break. The faculty members are instructed to submit the lesson plan and lesson notes to the Head of the department. The teaching staff maintains log book and record of daily lectures delivered and practical conducted.  Every week head of the department strictly monitors the log book.</w:t>
            </w:r>
          </w:p>
          <w:p w:rsidR="009B7E00" w:rsidRPr="00DA331A" w:rsidRDefault="009E1F1E"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        The faculty members also use different teaching </w:t>
            </w:r>
            <w:r w:rsidR="005A591D">
              <w:rPr>
                <w:rFonts w:ascii="Times New Roman" w:hAnsi="Times New Roman" w:cs="Times New Roman"/>
                <w:sz w:val="28"/>
                <w:szCs w:val="28"/>
              </w:rPr>
              <w:t xml:space="preserve">AV </w:t>
            </w:r>
            <w:r w:rsidRPr="00DA331A">
              <w:rPr>
                <w:rFonts w:ascii="Times New Roman" w:hAnsi="Times New Roman" w:cs="Times New Roman"/>
                <w:sz w:val="28"/>
                <w:szCs w:val="28"/>
              </w:rPr>
              <w:t>aids for effective teaching methods. Periodically monitoring the students learning process and conducting various assessment programs as per rules of Head of the institution.</w:t>
            </w:r>
          </w:p>
        </w:tc>
      </w:tr>
      <w:tr w:rsidR="009E1F1E" w:rsidRPr="00DA331A" w:rsidTr="00DA331A">
        <w:tc>
          <w:tcPr>
            <w:tcW w:w="2160" w:type="dxa"/>
          </w:tcPr>
          <w:p w:rsidR="009E1F1E" w:rsidRPr="00DA331A" w:rsidRDefault="009E1F1E"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Curriculum Development</w:t>
            </w:r>
          </w:p>
        </w:tc>
        <w:tc>
          <w:tcPr>
            <w:tcW w:w="8640" w:type="dxa"/>
          </w:tcPr>
          <w:p w:rsidR="009E1F1E" w:rsidRPr="00DA331A" w:rsidRDefault="009E1F1E" w:rsidP="00DA331A">
            <w:pPr>
              <w:spacing w:line="276" w:lineRule="auto"/>
              <w:jc w:val="both"/>
              <w:rPr>
                <w:rFonts w:ascii="Times New Roman" w:hAnsi="Times New Roman" w:cs="Times New Roman"/>
                <w:sz w:val="28"/>
                <w:szCs w:val="28"/>
              </w:rPr>
            </w:pPr>
            <w:r w:rsidRPr="00DA331A">
              <w:rPr>
                <w:rFonts w:ascii="Times New Roman" w:hAnsi="Times New Roman" w:cs="Times New Roman"/>
                <w:sz w:val="28"/>
                <w:szCs w:val="28"/>
              </w:rPr>
              <w:t xml:space="preserve">      Our college follows the curriculum assigned by Dr. NTRUHS, Vijayawada and the syllabus framed by INC</w:t>
            </w:r>
            <w:proofErr w:type="gramStart"/>
            <w:r w:rsidRPr="00DA331A">
              <w:rPr>
                <w:rFonts w:ascii="Times New Roman" w:hAnsi="Times New Roman" w:cs="Times New Roman"/>
                <w:sz w:val="28"/>
                <w:szCs w:val="28"/>
              </w:rPr>
              <w:t>,  New</w:t>
            </w:r>
            <w:proofErr w:type="gramEnd"/>
            <w:r w:rsidRPr="00DA331A">
              <w:rPr>
                <w:rFonts w:ascii="Times New Roman" w:hAnsi="Times New Roman" w:cs="Times New Roman"/>
                <w:sz w:val="28"/>
                <w:szCs w:val="28"/>
              </w:rPr>
              <w:t xml:space="preserve"> Delhi. It mainly focused to improve the students creative complex, dynamic, ongoing process to produce and evidence informed relevant contents with unified curriculum with a purpose to create a learning experience to produce professionally qualified graduates. This is the main moto of our curriculum.</w:t>
            </w:r>
          </w:p>
        </w:tc>
      </w:tr>
    </w:tbl>
    <w:p w:rsidR="009B7E00" w:rsidRPr="00DA331A" w:rsidRDefault="009B7E00" w:rsidP="00DA331A">
      <w:pPr>
        <w:spacing w:line="276" w:lineRule="auto"/>
        <w:jc w:val="both"/>
        <w:rPr>
          <w:rFonts w:ascii="Times New Roman" w:hAnsi="Times New Roman" w:cs="Times New Roman"/>
          <w:sz w:val="28"/>
          <w:szCs w:val="28"/>
        </w:rPr>
      </w:pPr>
    </w:p>
    <w:sectPr w:rsidR="009B7E00" w:rsidRPr="00DA331A" w:rsidSect="00C768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E00"/>
    <w:rsid w:val="00064C12"/>
    <w:rsid w:val="000E0C76"/>
    <w:rsid w:val="00105EDC"/>
    <w:rsid w:val="005A591D"/>
    <w:rsid w:val="006D20F9"/>
    <w:rsid w:val="009B7E00"/>
    <w:rsid w:val="009C6EE3"/>
    <w:rsid w:val="009E1F1E"/>
    <w:rsid w:val="00A27D6E"/>
    <w:rsid w:val="00AC0AF8"/>
    <w:rsid w:val="00B054DA"/>
    <w:rsid w:val="00C76890"/>
    <w:rsid w:val="00DA3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khatoon</dc:creator>
  <cp:keywords/>
  <dc:description/>
  <cp:lastModifiedBy>SVCET ACC03</cp:lastModifiedBy>
  <cp:revision>6</cp:revision>
  <dcterms:created xsi:type="dcterms:W3CDTF">2021-09-20T15:11:00Z</dcterms:created>
  <dcterms:modified xsi:type="dcterms:W3CDTF">2021-09-27T04:44:00Z</dcterms:modified>
</cp:coreProperties>
</file>